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04" w:rsidRPr="007523AA" w:rsidRDefault="00B30504" w:rsidP="00B30504">
      <w:pPr>
        <w:jc w:val="center"/>
        <w:rPr>
          <w:sz w:val="20"/>
          <w:szCs w:val="20"/>
        </w:rPr>
      </w:pPr>
    </w:p>
    <w:p w:rsidR="00B30504" w:rsidRPr="007523AA" w:rsidRDefault="00B30504" w:rsidP="00B30504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Аннотация</w:t>
      </w:r>
    </w:p>
    <w:p w:rsidR="00B30504" w:rsidRPr="007523AA" w:rsidRDefault="00B30504" w:rsidP="00B305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рабочей программы дисциплины </w:t>
      </w:r>
      <w:proofErr w:type="spellStart"/>
      <w:r>
        <w:rPr>
          <w:sz w:val="20"/>
          <w:szCs w:val="20"/>
        </w:rPr>
        <w:t>дерматовенерология</w:t>
      </w:r>
      <w:proofErr w:type="spellEnd"/>
    </w:p>
    <w:p w:rsidR="00B30504" w:rsidRPr="007523AA" w:rsidRDefault="00B30504" w:rsidP="00B30504">
      <w:pPr>
        <w:jc w:val="center"/>
        <w:rPr>
          <w:sz w:val="20"/>
          <w:szCs w:val="20"/>
        </w:rPr>
      </w:pPr>
    </w:p>
    <w:p w:rsidR="00B30504" w:rsidRPr="007523AA" w:rsidRDefault="00B30504" w:rsidP="00B30504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квалификация выпускника (специалист)</w:t>
      </w:r>
    </w:p>
    <w:p w:rsidR="00B30504" w:rsidRPr="007523AA" w:rsidRDefault="00B30504" w:rsidP="00B30504">
      <w:pPr>
        <w:jc w:val="center"/>
        <w:rPr>
          <w:sz w:val="20"/>
          <w:szCs w:val="20"/>
        </w:rPr>
      </w:pPr>
    </w:p>
    <w:p w:rsidR="00B30504" w:rsidRPr="007523AA" w:rsidRDefault="00B30504" w:rsidP="00B30504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Направ</w:t>
      </w:r>
      <w:r w:rsidR="00726607">
        <w:rPr>
          <w:sz w:val="20"/>
          <w:szCs w:val="20"/>
        </w:rPr>
        <w:t>ление подготовки – 31.05.01 Лечебное дело</w:t>
      </w:r>
    </w:p>
    <w:p w:rsidR="00B30504" w:rsidRPr="007523AA" w:rsidRDefault="00B30504" w:rsidP="00B30504">
      <w:pPr>
        <w:jc w:val="center"/>
        <w:rPr>
          <w:sz w:val="20"/>
          <w:szCs w:val="20"/>
        </w:rPr>
      </w:pPr>
    </w:p>
    <w:p w:rsidR="00B30504" w:rsidRDefault="00B30504" w:rsidP="00B30504">
      <w:pPr>
        <w:rPr>
          <w:sz w:val="20"/>
          <w:szCs w:val="20"/>
        </w:rPr>
      </w:pPr>
      <w:r w:rsidRPr="007523AA">
        <w:rPr>
          <w:sz w:val="20"/>
          <w:szCs w:val="20"/>
        </w:rPr>
        <w:t>Авторы (ФИО, ученая степень, ученое звание)</w:t>
      </w:r>
      <w:r>
        <w:rPr>
          <w:sz w:val="20"/>
          <w:szCs w:val="20"/>
        </w:rPr>
        <w:t xml:space="preserve">  доктор медицинских наук </w:t>
      </w:r>
      <w:proofErr w:type="spellStart"/>
      <w:r>
        <w:rPr>
          <w:sz w:val="20"/>
          <w:szCs w:val="20"/>
        </w:rPr>
        <w:t>Кашутин</w:t>
      </w:r>
      <w:proofErr w:type="spellEnd"/>
      <w:r>
        <w:rPr>
          <w:sz w:val="20"/>
          <w:szCs w:val="20"/>
        </w:rPr>
        <w:t xml:space="preserve"> С.Л.</w:t>
      </w:r>
    </w:p>
    <w:p w:rsidR="00B30504" w:rsidRDefault="00B30504" w:rsidP="00B30504">
      <w:pPr>
        <w:rPr>
          <w:sz w:val="20"/>
          <w:szCs w:val="20"/>
        </w:rPr>
      </w:pPr>
    </w:p>
    <w:p w:rsidR="00B30504" w:rsidRPr="007523AA" w:rsidRDefault="00B30504" w:rsidP="00B3050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B30504" w:rsidRPr="004D7A13" w:rsidTr="00A50B1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B30504" w:rsidP="00A50B1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B30504" w:rsidP="004C01E5">
            <w:pPr>
              <w:jc w:val="both"/>
              <w:rPr>
                <w:rFonts w:eastAsia="Calibri"/>
                <w:sz w:val="20"/>
                <w:szCs w:val="20"/>
              </w:rPr>
            </w:pPr>
            <w:r w:rsidRPr="00B25409">
              <w:rPr>
                <w:rFonts w:eastAsia="Calibri"/>
                <w:sz w:val="20"/>
                <w:szCs w:val="20"/>
              </w:rPr>
              <w:t xml:space="preserve">формирование у студентов навыков диагностики и лечения </w:t>
            </w:r>
            <w:r w:rsidRPr="00B2540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B25409">
              <w:rPr>
                <w:rFonts w:eastAsia="Calibri"/>
                <w:sz w:val="20"/>
                <w:szCs w:val="20"/>
              </w:rPr>
              <w:t xml:space="preserve">кожных и венерических заболеваний оказания первой врачебной помощи при неотложных состояниях на </w:t>
            </w:r>
            <w:proofErr w:type="spellStart"/>
            <w:r w:rsidRPr="00B25409">
              <w:rPr>
                <w:rFonts w:eastAsia="Calibri"/>
                <w:sz w:val="20"/>
                <w:szCs w:val="20"/>
              </w:rPr>
              <w:t>догоспитальном</w:t>
            </w:r>
            <w:proofErr w:type="spellEnd"/>
            <w:r w:rsidRPr="00B25409">
              <w:rPr>
                <w:rFonts w:eastAsia="Calibri"/>
                <w:sz w:val="20"/>
                <w:szCs w:val="20"/>
              </w:rPr>
              <w:t xml:space="preserve"> уровне. </w:t>
            </w:r>
          </w:p>
        </w:tc>
      </w:tr>
      <w:tr w:rsidR="00B30504" w:rsidRPr="004D7A13" w:rsidTr="00A50B1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B30504" w:rsidP="00A50B1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B25409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 w:rsidRPr="00B25409">
              <w:rPr>
                <w:rFonts w:eastAsia="Calibri"/>
                <w:sz w:val="20"/>
                <w:szCs w:val="20"/>
              </w:rPr>
              <w:t>-научить студентов выполнять мероприятия по формированию мотивированного отношения населения к сохранению и укреплению своего здоровья и здоровья окружающих в условиях напряженной эпидемической ситуации по заразным кожным и венерическим заболеваниям;</w:t>
            </w:r>
          </w:p>
          <w:p w:rsidR="00B30504" w:rsidRPr="00B25409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 w:rsidRPr="00B25409">
              <w:rPr>
                <w:rFonts w:eastAsia="Calibri"/>
                <w:sz w:val="20"/>
                <w:szCs w:val="20"/>
              </w:rPr>
              <w:t xml:space="preserve">-знать организацию проведения профилактических и противоэпидемических мероприятий, направленных на предупреждение возникновения и распространения заразных кожных и венерических заболеваний </w:t>
            </w:r>
            <w:r w:rsidR="00DE3896">
              <w:rPr>
                <w:rFonts w:eastAsia="Calibri"/>
                <w:sz w:val="20"/>
                <w:szCs w:val="20"/>
              </w:rPr>
              <w:t>среди</w:t>
            </w:r>
            <w:r w:rsidRPr="00B25409">
              <w:rPr>
                <w:rFonts w:eastAsia="Calibri"/>
                <w:sz w:val="20"/>
                <w:szCs w:val="20"/>
              </w:rPr>
              <w:t xml:space="preserve"> населения;</w:t>
            </w:r>
          </w:p>
          <w:p w:rsidR="00B30504" w:rsidRPr="00B25409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 w:rsidRPr="00B25409">
              <w:rPr>
                <w:rFonts w:eastAsia="Calibri"/>
                <w:sz w:val="20"/>
                <w:szCs w:val="20"/>
              </w:rPr>
              <w:t>-ознакомить студентов с распространённостью, этиологией, патогенезом, клиническими признаками, принципами лечения кожных и венерических заболеваний</w:t>
            </w:r>
            <w:proofErr w:type="gramStart"/>
            <w:r w:rsidRPr="00B25409">
              <w:rPr>
                <w:rFonts w:eastAsia="Calibri"/>
                <w:sz w:val="20"/>
                <w:szCs w:val="20"/>
              </w:rPr>
              <w:t xml:space="preserve"> ;</w:t>
            </w:r>
            <w:proofErr w:type="gramEnd"/>
            <w:r w:rsidRPr="00B25409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30504" w:rsidRPr="00B25409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 w:rsidRPr="00B25409">
              <w:rPr>
                <w:rFonts w:eastAsia="Calibri"/>
                <w:b/>
                <w:sz w:val="20"/>
                <w:szCs w:val="20"/>
              </w:rPr>
              <w:t>-</w:t>
            </w:r>
            <w:r w:rsidRPr="00B25409">
              <w:rPr>
                <w:rFonts w:eastAsia="Calibri"/>
                <w:sz w:val="20"/>
                <w:szCs w:val="20"/>
              </w:rPr>
              <w:t>сформировать у студентов навыки диагностики и оказания неотложной дерматологической помощи;</w:t>
            </w:r>
          </w:p>
          <w:p w:rsidR="00B30504" w:rsidRPr="004D7A13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 w:rsidRPr="00B25409">
              <w:rPr>
                <w:rFonts w:eastAsia="Calibri"/>
                <w:sz w:val="20"/>
                <w:szCs w:val="20"/>
              </w:rPr>
              <w:t xml:space="preserve">-научить использовать средства </w:t>
            </w:r>
            <w:proofErr w:type="spellStart"/>
            <w:r w:rsidRPr="00B25409">
              <w:rPr>
                <w:rFonts w:eastAsia="Calibri"/>
                <w:sz w:val="20"/>
                <w:szCs w:val="20"/>
              </w:rPr>
              <w:t>фитотерапии</w:t>
            </w:r>
            <w:proofErr w:type="spellEnd"/>
            <w:r w:rsidRPr="00B25409">
              <w:rPr>
                <w:rFonts w:eastAsia="Calibri"/>
                <w:sz w:val="20"/>
                <w:szCs w:val="20"/>
              </w:rPr>
              <w:t>, основных курортных факторов у больных кожными заболеваниями, нуждающихся в реабилитации</w:t>
            </w:r>
          </w:p>
        </w:tc>
      </w:tr>
      <w:tr w:rsidR="00B30504" w:rsidRPr="004D7A13" w:rsidTr="00A50B1A">
        <w:trPr>
          <w:trHeight w:val="59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B30504" w:rsidP="00A50B1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 w:rsidRPr="00DD566D">
              <w:rPr>
                <w:rFonts w:eastAsia="Calibri"/>
                <w:sz w:val="20"/>
                <w:szCs w:val="20"/>
              </w:rPr>
              <w:t xml:space="preserve">Преподавание дисциплины должно проводиться на базе Архангельского областного </w:t>
            </w:r>
            <w:proofErr w:type="spellStart"/>
            <w:r w:rsidRPr="00DD566D">
              <w:rPr>
                <w:rFonts w:eastAsia="Calibri"/>
                <w:sz w:val="20"/>
                <w:szCs w:val="20"/>
              </w:rPr>
              <w:t>кожно-венерологическиого</w:t>
            </w:r>
            <w:proofErr w:type="spellEnd"/>
            <w:r w:rsidRPr="00DD566D">
              <w:rPr>
                <w:rFonts w:eastAsia="Calibri"/>
                <w:sz w:val="20"/>
                <w:szCs w:val="20"/>
              </w:rPr>
              <w:t xml:space="preserve"> диспансера. Учебный материал по дисциплине «</w:t>
            </w:r>
            <w:proofErr w:type="spellStart"/>
            <w:r w:rsidRPr="00DD566D">
              <w:rPr>
                <w:rFonts w:eastAsia="Calibri"/>
                <w:sz w:val="20"/>
                <w:szCs w:val="20"/>
              </w:rPr>
              <w:t>Дерматовенерология</w:t>
            </w:r>
            <w:proofErr w:type="spellEnd"/>
            <w:r w:rsidRPr="00DD566D">
              <w:rPr>
                <w:rFonts w:eastAsia="Calibri"/>
                <w:sz w:val="20"/>
                <w:szCs w:val="20"/>
              </w:rPr>
              <w:t xml:space="preserve">» осваивается студентами </w:t>
            </w:r>
            <w:proofErr w:type="spellStart"/>
            <w:r w:rsidRPr="00DD566D">
              <w:rPr>
                <w:rFonts w:eastAsia="Calibri"/>
                <w:sz w:val="20"/>
                <w:szCs w:val="20"/>
              </w:rPr>
              <w:t>посистемно</w:t>
            </w:r>
            <w:proofErr w:type="spellEnd"/>
            <w:r w:rsidRPr="00DD566D">
              <w:rPr>
                <w:rFonts w:eastAsia="Calibri"/>
                <w:sz w:val="20"/>
                <w:szCs w:val="20"/>
              </w:rPr>
              <w:t>, при этом преподавание методов диагностики и общих вопросов лечения больных предшествует преподаванию основ частной патологии.  Основное внимание уделяется клиническим признакам кожных и венерологических болезней, современным методам  инструментальной и лабораторной диагностики, используя знания о новейших концепциях этиологии и патогенеза заболеваний, а также новых методов лечения и реабилитации.</w:t>
            </w:r>
          </w:p>
          <w:p w:rsidR="00B30504" w:rsidRPr="00DD566D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 w:rsidRPr="00DD566D">
              <w:rPr>
                <w:rFonts w:eastAsia="Calibri"/>
                <w:sz w:val="20"/>
                <w:szCs w:val="20"/>
              </w:rPr>
              <w:t>Основные знания, необходимые для изучения дисциплины формируются:</w:t>
            </w:r>
          </w:p>
          <w:p w:rsidR="00B30504" w:rsidRPr="00DD566D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DD566D">
              <w:rPr>
                <w:rFonts w:eastAsia="Calibri"/>
                <w:sz w:val="20"/>
                <w:szCs w:val="20"/>
              </w:rPr>
              <w:t>- на цикле гуманитарных дисциплин (философия, биоэтика, педагогика, психология, правоведение, история медицины, экономика,  латинский язык, иностранный язык);</w:t>
            </w:r>
            <w:proofErr w:type="gramEnd"/>
          </w:p>
          <w:p w:rsidR="00B30504" w:rsidRPr="00DD566D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DD566D">
              <w:rPr>
                <w:rFonts w:eastAsia="Calibri"/>
                <w:sz w:val="20"/>
                <w:szCs w:val="20"/>
              </w:rPr>
              <w:t xml:space="preserve">- на цикле математических, </w:t>
            </w:r>
            <w:proofErr w:type="spellStart"/>
            <w:r w:rsidRPr="00DD566D">
              <w:rPr>
                <w:rFonts w:eastAsia="Calibri"/>
                <w:sz w:val="20"/>
                <w:szCs w:val="20"/>
              </w:rPr>
              <w:t>естественно-научных</w:t>
            </w:r>
            <w:proofErr w:type="spellEnd"/>
            <w:r w:rsidRPr="00DD566D">
              <w:rPr>
                <w:rFonts w:eastAsia="Calibri"/>
                <w:sz w:val="20"/>
                <w:szCs w:val="20"/>
              </w:rPr>
              <w:t>, медико-биологических дисциплин (математика, физика, химия, биохимия, биология, медицинская информатика, анатомия и топографическая анатомия, микробиология, вирусология, иммунология, гистология, цитология, нормальная физиология, патологическая анатомия, патофизиология, физиология, фармакология);</w:t>
            </w:r>
            <w:proofErr w:type="gramEnd"/>
          </w:p>
          <w:p w:rsidR="00B30504" w:rsidRPr="004D7A13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DD566D">
              <w:rPr>
                <w:rFonts w:eastAsia="Calibri"/>
                <w:sz w:val="20"/>
                <w:szCs w:val="20"/>
              </w:rPr>
              <w:t>- на цикле профессиональных дисциплин (общая гигиена, социально-гигиенический мониторинг, клиническая лабораторная диагностика, пропедевтика внутренних болезней, внутренние болезни, общая физиотерапия, эндокринология, профессиональные болезни, общая хирургия, реаниматология и анестезиология, хирургические болезни, урология, лучевая диагностика, медицина катастроф, безопасность жизнедеятельности, медицинская реабилитация, медицинская генетика).</w:t>
            </w:r>
            <w:proofErr w:type="gramEnd"/>
          </w:p>
        </w:tc>
      </w:tr>
      <w:tr w:rsidR="00B30504" w:rsidRPr="004D7A13" w:rsidTr="00A50B1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B30504" w:rsidP="00A50B1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CC1DCF" w:rsidP="00CC1DC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B30504">
              <w:rPr>
                <w:rFonts w:eastAsia="Calibri"/>
                <w:sz w:val="20"/>
                <w:szCs w:val="20"/>
              </w:rPr>
              <w:t xml:space="preserve"> курс, 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="00B30504">
              <w:rPr>
                <w:rFonts w:eastAsia="Calibri"/>
                <w:sz w:val="20"/>
                <w:szCs w:val="20"/>
              </w:rPr>
              <w:t xml:space="preserve"> семестр</w:t>
            </w:r>
          </w:p>
        </w:tc>
      </w:tr>
      <w:tr w:rsidR="00B30504" w:rsidRPr="004D7A13" w:rsidTr="00A50B1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04" w:rsidRPr="004D7A13" w:rsidRDefault="00B30504" w:rsidP="00A50B1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25409">
              <w:rPr>
                <w:rFonts w:eastAsia="Calibri"/>
                <w:iCs/>
                <w:sz w:val="20"/>
                <w:szCs w:val="20"/>
              </w:rPr>
              <w:t>ОПК-4</w:t>
            </w:r>
            <w:r>
              <w:rPr>
                <w:rFonts w:eastAsia="Calibri"/>
                <w:iCs/>
                <w:sz w:val="20"/>
                <w:szCs w:val="20"/>
              </w:rPr>
              <w:t xml:space="preserve">; </w:t>
            </w:r>
            <w:r w:rsidRPr="00B25409">
              <w:rPr>
                <w:rFonts w:eastAsia="Calibri"/>
                <w:iCs/>
                <w:sz w:val="20"/>
                <w:szCs w:val="20"/>
              </w:rPr>
              <w:t>ОПК-</w:t>
            </w:r>
            <w:r>
              <w:rPr>
                <w:rFonts w:eastAsia="Calibri"/>
                <w:iCs/>
                <w:sz w:val="20"/>
                <w:szCs w:val="20"/>
              </w:rPr>
              <w:t xml:space="preserve">5; </w:t>
            </w:r>
            <w:r w:rsidRPr="00B25409">
              <w:rPr>
                <w:rFonts w:eastAsia="Calibri"/>
                <w:iCs/>
                <w:sz w:val="20"/>
                <w:szCs w:val="20"/>
              </w:rPr>
              <w:t>ОПК-</w:t>
            </w:r>
            <w:r>
              <w:rPr>
                <w:rFonts w:eastAsia="Calibri"/>
                <w:iCs/>
                <w:sz w:val="20"/>
                <w:szCs w:val="20"/>
              </w:rPr>
              <w:t>7;</w:t>
            </w:r>
            <w:r w:rsidRPr="00B25409">
              <w:rPr>
                <w:rFonts w:eastAsiaTheme="minorEastAsia"/>
                <w:sz w:val="22"/>
                <w:szCs w:val="22"/>
              </w:rPr>
              <w:t xml:space="preserve"> </w:t>
            </w:r>
            <w:r w:rsidRPr="00B25409">
              <w:rPr>
                <w:rFonts w:eastAsia="Calibri"/>
                <w:iCs/>
                <w:sz w:val="20"/>
                <w:szCs w:val="20"/>
              </w:rPr>
              <w:t>ПК-</w:t>
            </w:r>
            <w:r>
              <w:rPr>
                <w:rFonts w:eastAsia="Calibri"/>
                <w:iCs/>
                <w:sz w:val="20"/>
                <w:szCs w:val="20"/>
              </w:rPr>
              <w:t>3.</w:t>
            </w:r>
          </w:p>
        </w:tc>
      </w:tr>
      <w:tr w:rsidR="00B30504" w:rsidRPr="004D7A13" w:rsidTr="00A50B1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04" w:rsidRPr="004D7A13" w:rsidRDefault="00B30504" w:rsidP="00A50B1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Общая дерматология, неинфекционные болезни кожи, инфекционные болезни кожи, сифилис, инфекции, передаваемые половым путем.</w:t>
            </w:r>
          </w:p>
        </w:tc>
      </w:tr>
    </w:tbl>
    <w:p w:rsidR="00113309" w:rsidRDefault="00113309"/>
    <w:sectPr w:rsidR="00113309" w:rsidSect="001A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504"/>
    <w:rsid w:val="00113309"/>
    <w:rsid w:val="001A779E"/>
    <w:rsid w:val="002A5D36"/>
    <w:rsid w:val="004C01E5"/>
    <w:rsid w:val="00726607"/>
    <w:rsid w:val="00814F1A"/>
    <w:rsid w:val="00856D6D"/>
    <w:rsid w:val="00B30504"/>
    <w:rsid w:val="00CC1DCF"/>
    <w:rsid w:val="00D667AC"/>
    <w:rsid w:val="00DE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2021-06-11T07:48:00Z</dcterms:created>
  <dcterms:modified xsi:type="dcterms:W3CDTF">2021-06-11T08:00:00Z</dcterms:modified>
</cp:coreProperties>
</file>